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43FEC" w14:textId="6ED83600" w:rsidR="00965F1B" w:rsidRPr="006D593F" w:rsidRDefault="00DB78B6" w:rsidP="006D593F">
      <w:pPr>
        <w:pStyle w:val="a5"/>
        <w:numPr>
          <w:ilvl w:val="0"/>
          <w:numId w:val="15"/>
        </w:numPr>
        <w:spacing w:after="100"/>
        <w:jc w:val="center"/>
        <w:rPr>
          <w:rFonts w:ascii="Myriad Pro" w:hAnsi="Myriad Pro"/>
          <w:sz w:val="20"/>
          <w:szCs w:val="20"/>
        </w:rPr>
      </w:pPr>
      <w:r w:rsidRPr="006D593F">
        <w:rPr>
          <w:rFonts w:ascii="Myriad Pro" w:hAnsi="Myriad Pro"/>
          <w:b/>
          <w:sz w:val="20"/>
          <w:szCs w:val="20"/>
        </w:rPr>
        <w:t>П</w:t>
      </w:r>
      <w:r w:rsidR="002F577F" w:rsidRPr="006D593F">
        <w:rPr>
          <w:rFonts w:ascii="Myriad Pro" w:hAnsi="Myriad Pro"/>
          <w:b/>
          <w:sz w:val="20"/>
          <w:szCs w:val="20"/>
        </w:rPr>
        <w:t>равила эксплуатации</w:t>
      </w:r>
      <w:r w:rsidRPr="006D593F">
        <w:rPr>
          <w:rFonts w:ascii="Myriad Pro" w:hAnsi="Myriad Pro"/>
          <w:b/>
          <w:sz w:val="20"/>
          <w:szCs w:val="20"/>
        </w:rPr>
        <w:t xml:space="preserve"> мебели</w:t>
      </w:r>
      <w:bookmarkStart w:id="0" w:name="_GoBack"/>
      <w:bookmarkEnd w:id="0"/>
    </w:p>
    <w:p w14:paraId="2BE51781" w14:textId="4639464C" w:rsidR="00800678" w:rsidRDefault="006D593F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1.1. </w:t>
      </w:r>
      <w:r w:rsidR="002F577F" w:rsidRPr="00721D59">
        <w:rPr>
          <w:rFonts w:ascii="Myriad Pro" w:hAnsi="Myriad Pro"/>
          <w:sz w:val="20"/>
          <w:szCs w:val="20"/>
        </w:rPr>
        <w:t>Для поддержания надлежащего внешнего вида и долговечности мебели рекомендуется соблюдать следующие общие правила:</w:t>
      </w:r>
    </w:p>
    <w:p w14:paraId="2A430FFD" w14:textId="6401BB0E" w:rsidR="006679A0" w:rsidRPr="008636A9" w:rsidRDefault="006679A0" w:rsidP="008636A9">
      <w:pPr>
        <w:pStyle w:val="a5"/>
        <w:numPr>
          <w:ilvl w:val="0"/>
          <w:numId w:val="6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Каждый предмет мебели предназначен для определенной цели использования. Любым мебельным изделием следует пользоваться в соответствии с его функциональным назначением.</w:t>
      </w:r>
    </w:p>
    <w:p w14:paraId="3B1A96FB" w14:textId="77777777" w:rsidR="006679A0" w:rsidRPr="008636A9" w:rsidRDefault="006679A0" w:rsidP="008636A9">
      <w:pPr>
        <w:pStyle w:val="a5"/>
        <w:numPr>
          <w:ilvl w:val="0"/>
          <w:numId w:val="6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Если доставка мебели проводилась в условиях отрицательной температуры, а мебель была доставлена в собранном виде, в помещении необходимо сразу протереть ее чистой сухой мягкой тканью как снаружи, так и внутри для удаления образовавшегося конденсата.</w:t>
      </w:r>
    </w:p>
    <w:p w14:paraId="71213C14" w14:textId="77777777" w:rsidR="006679A0" w:rsidRPr="008636A9" w:rsidRDefault="006679A0" w:rsidP="008636A9">
      <w:pPr>
        <w:pStyle w:val="a5"/>
        <w:numPr>
          <w:ilvl w:val="0"/>
          <w:numId w:val="6"/>
        </w:numPr>
        <w:spacing w:after="100"/>
        <w:jc w:val="both"/>
        <w:rPr>
          <w:rFonts w:ascii="Myriad Pro" w:hAnsi="Myriad Pro"/>
          <w:b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Перемещение изделия следует производить, слегка приподняв его над полом.</w:t>
      </w:r>
    </w:p>
    <w:p w14:paraId="7E1E8D2A" w14:textId="55B81FA7" w:rsidR="00DB4D51" w:rsidRPr="008636A9" w:rsidRDefault="00DB4D51" w:rsidP="008636A9">
      <w:pPr>
        <w:pStyle w:val="a5"/>
        <w:numPr>
          <w:ilvl w:val="0"/>
          <w:numId w:val="6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Мебель должна эксплуатироваться в сухих и теплых помещениях, имеющих отопление и вентиляцию, при температуре воздуха не ниже +10</w:t>
      </w:r>
      <w:r w:rsidRPr="008636A9">
        <w:rPr>
          <w:rFonts w:ascii="Myriad Pro" w:hAnsi="Myriad Pro"/>
          <w:sz w:val="20"/>
          <w:szCs w:val="20"/>
          <w:vertAlign w:val="superscript"/>
        </w:rPr>
        <w:t>0</w:t>
      </w:r>
      <w:r w:rsidRPr="008636A9">
        <w:rPr>
          <w:rFonts w:ascii="Myriad Pro" w:hAnsi="Myriad Pro"/>
          <w:sz w:val="20"/>
          <w:szCs w:val="20"/>
        </w:rPr>
        <w:t>C и не выше +40</w:t>
      </w:r>
      <w:r w:rsidRPr="008636A9">
        <w:rPr>
          <w:rFonts w:ascii="Myriad Pro" w:hAnsi="Myriad Pro"/>
          <w:sz w:val="20"/>
          <w:szCs w:val="20"/>
          <w:vertAlign w:val="superscript"/>
        </w:rPr>
        <w:t>0</w:t>
      </w:r>
      <w:r w:rsidRPr="008636A9">
        <w:rPr>
          <w:rFonts w:ascii="Myriad Pro" w:hAnsi="Myriad Pro"/>
          <w:sz w:val="20"/>
          <w:szCs w:val="20"/>
        </w:rPr>
        <w:t xml:space="preserve">C. </w:t>
      </w:r>
    </w:p>
    <w:p w14:paraId="1E91BABD" w14:textId="77777777" w:rsidR="006679A0" w:rsidRPr="008636A9" w:rsidRDefault="006679A0" w:rsidP="008636A9">
      <w:pPr>
        <w:pStyle w:val="a5"/>
        <w:numPr>
          <w:ilvl w:val="0"/>
          <w:numId w:val="6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Запрещается располагать мебель ближе одного метра от отопительных приборов и других источников тепла, под прямыми солнечными лучами и вплотную к сырым стенам.</w:t>
      </w:r>
    </w:p>
    <w:p w14:paraId="6F8716CB" w14:textId="73EFB2D0" w:rsidR="00DB4D51" w:rsidRPr="008636A9" w:rsidRDefault="00DB4D51" w:rsidP="008636A9">
      <w:pPr>
        <w:pStyle w:val="a5"/>
        <w:numPr>
          <w:ilvl w:val="0"/>
          <w:numId w:val="6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Мебель из натурального дерева следует устанавливать в сухих и теплых помещениях, имеющих вентиляцию, при температуре от +15 до +30°С и относительной влажности воздуха 50-70%. Внезапные перепады температуры могут серьезно повредить мебель или ее элементы. Если подобных условий не удается избежать, рекомендуется часто проветривать помещение и по мере возможности пользоваться устройствами для нормализации влажности. Особое внимание следует уделять влажности воздуха в помещении в отопительный период.</w:t>
      </w:r>
    </w:p>
    <w:p w14:paraId="10CA393F" w14:textId="3902E859" w:rsidR="00DB4D51" w:rsidRPr="008636A9" w:rsidRDefault="00DB4D51" w:rsidP="008636A9">
      <w:pPr>
        <w:pStyle w:val="a5"/>
        <w:numPr>
          <w:ilvl w:val="0"/>
          <w:numId w:val="6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Не рекомендуется эксплуатация мебели из натурального дерева (или ее хранение) в помещении, где ведутся ремонтные работы.</w:t>
      </w:r>
    </w:p>
    <w:p w14:paraId="446ACB5F" w14:textId="6C19296A" w:rsidR="00DB4D51" w:rsidRPr="008636A9" w:rsidRDefault="00DB4D51" w:rsidP="008636A9">
      <w:pPr>
        <w:pStyle w:val="a5"/>
        <w:numPr>
          <w:ilvl w:val="0"/>
          <w:numId w:val="6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Массу тела человека способны выдерживать только специально проектируемые для этого изделия и элементы-тумбы с сидением, подставки для ног, кровати. Все прочие элементы- полки, стенки и т.д. проектируются специально для хранения определённых вещей.</w:t>
      </w:r>
    </w:p>
    <w:p w14:paraId="453CDB71" w14:textId="77777777" w:rsidR="00DB4D51" w:rsidRPr="008636A9" w:rsidRDefault="00DB4D51" w:rsidP="008636A9">
      <w:pPr>
        <w:pStyle w:val="a5"/>
        <w:numPr>
          <w:ilvl w:val="0"/>
          <w:numId w:val="6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При эксплуатации мебели для сидения (стулья, табуреты, банкетки, кушетки, тахты, скамьи и т.п.) допускается нагрузка: в вертикальном направлении - до 100 даН*; в направлении, не совпадающем с вертикальной осью - до 30 даН*. Статическая прочность подлокотников в горизонтальном (боковом) направлении - ЗО даН*, а в вертикальном, - 70 даН*.</w:t>
      </w:r>
    </w:p>
    <w:p w14:paraId="7DBC8B67" w14:textId="5E6CE0BB" w:rsidR="00DB4D51" w:rsidRDefault="00DB4D51" w:rsidP="00DB4D51">
      <w:pPr>
        <w:spacing w:after="100"/>
        <w:jc w:val="both"/>
        <w:rPr>
          <w:rFonts w:ascii="Myriad Pro" w:hAnsi="Myriad Pro"/>
          <w:sz w:val="20"/>
          <w:szCs w:val="20"/>
        </w:rPr>
      </w:pPr>
      <w:r w:rsidRPr="00DB4D51">
        <w:rPr>
          <w:rFonts w:ascii="Myriad Pro" w:hAnsi="Myriad Pro"/>
          <w:b/>
          <w:bCs/>
          <w:sz w:val="20"/>
          <w:szCs w:val="20"/>
        </w:rPr>
        <w:t>Примечание:</w:t>
      </w:r>
      <w:r w:rsidRPr="00721D59">
        <w:rPr>
          <w:rFonts w:ascii="Myriad Pro" w:hAnsi="Myriad Pro"/>
          <w:sz w:val="20"/>
          <w:szCs w:val="20"/>
        </w:rPr>
        <w:t xml:space="preserve"> * Нагрузке (усилию) в 1 даН приблизительно соответствует воздействие веса в </w:t>
      </w:r>
      <w:smartTag w:uri="urn:schemas-microsoft-com:office:smarttags" w:element="metricconverter">
        <w:smartTagPr>
          <w:attr w:name="ProductID" w:val="1 кг"/>
        </w:smartTagPr>
        <w:r w:rsidRPr="00721D59">
          <w:rPr>
            <w:rFonts w:ascii="Myriad Pro" w:hAnsi="Myriad Pro"/>
            <w:sz w:val="20"/>
            <w:szCs w:val="20"/>
          </w:rPr>
          <w:t>1 кг</w:t>
        </w:r>
      </w:smartTag>
      <w:r w:rsidRPr="00721D59">
        <w:rPr>
          <w:rFonts w:ascii="Myriad Pro" w:hAnsi="Myriad Pro"/>
          <w:sz w:val="20"/>
          <w:szCs w:val="20"/>
        </w:rPr>
        <w:t>. Не проводите по поверхностям мебели и не ударяйте их острыми (режущими) или тяжелыми твердыми предметами.</w:t>
      </w:r>
    </w:p>
    <w:p w14:paraId="4B399407" w14:textId="337B5263" w:rsidR="00DB4D51" w:rsidRPr="00DB4D51" w:rsidRDefault="00DB4D51" w:rsidP="006D593F">
      <w:pPr>
        <w:pStyle w:val="a5"/>
        <w:numPr>
          <w:ilvl w:val="0"/>
          <w:numId w:val="7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Максимальн</w:t>
      </w:r>
      <w:r>
        <w:rPr>
          <w:rFonts w:ascii="Myriad Pro" w:hAnsi="Myriad Pro"/>
          <w:sz w:val="20"/>
          <w:szCs w:val="20"/>
        </w:rPr>
        <w:t>ая нагрузка на</w:t>
      </w:r>
      <w:r w:rsidRPr="00721D59">
        <w:rPr>
          <w:rFonts w:ascii="Myriad Pro" w:hAnsi="Myriad Pro"/>
          <w:sz w:val="20"/>
          <w:szCs w:val="20"/>
        </w:rPr>
        <w:t xml:space="preserve"> столы с деревянной столешницей: 25 кг/м</w:t>
      </w:r>
      <w:r w:rsidRPr="006D593F">
        <w:rPr>
          <w:rFonts w:ascii="Myriad Pro" w:hAnsi="Myriad Pro"/>
          <w:sz w:val="20"/>
          <w:szCs w:val="20"/>
        </w:rPr>
        <w:t>2</w:t>
      </w:r>
      <w:r w:rsidRPr="00721D59">
        <w:rPr>
          <w:rFonts w:ascii="Myriad Pro" w:hAnsi="Myriad Pro"/>
          <w:sz w:val="20"/>
          <w:szCs w:val="20"/>
        </w:rPr>
        <w:t>, столы со стеклянной столешницей: 20 кг/м</w:t>
      </w:r>
      <w:r w:rsidRPr="006D593F">
        <w:rPr>
          <w:rFonts w:ascii="Myriad Pro" w:hAnsi="Myriad Pro"/>
          <w:sz w:val="20"/>
          <w:szCs w:val="20"/>
        </w:rPr>
        <w:t>2</w:t>
      </w:r>
      <w:r w:rsidRPr="00721D59">
        <w:rPr>
          <w:rFonts w:ascii="Myriad Pro" w:hAnsi="Myriad Pro"/>
          <w:sz w:val="20"/>
          <w:szCs w:val="20"/>
        </w:rPr>
        <w:t>.</w:t>
      </w:r>
    </w:p>
    <w:p w14:paraId="647A9704" w14:textId="77777777" w:rsidR="006679A0" w:rsidRPr="008636A9" w:rsidRDefault="006679A0" w:rsidP="008636A9">
      <w:pPr>
        <w:pStyle w:val="a5"/>
        <w:numPr>
          <w:ilvl w:val="0"/>
          <w:numId w:val="7"/>
        </w:numPr>
        <w:spacing w:after="100"/>
        <w:jc w:val="both"/>
        <w:rPr>
          <w:rFonts w:ascii="Myriad Pro" w:hAnsi="Myriad Pro"/>
          <w:b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Соблюдайте правила безопасности при трансформации изделия.</w:t>
      </w:r>
    </w:p>
    <w:p w14:paraId="23A3DDD6" w14:textId="14FB86AF" w:rsidR="00DB4D51" w:rsidRPr="008636A9" w:rsidRDefault="00DB78B6" w:rsidP="008636A9">
      <w:pPr>
        <w:pStyle w:val="a5"/>
        <w:numPr>
          <w:ilvl w:val="0"/>
          <w:numId w:val="7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Не допускается</w:t>
      </w:r>
      <w:r w:rsidR="002F577F" w:rsidRPr="008636A9">
        <w:rPr>
          <w:rFonts w:ascii="Myriad Pro" w:hAnsi="Myriad Pro"/>
          <w:sz w:val="20"/>
          <w:szCs w:val="20"/>
        </w:rPr>
        <w:t xml:space="preserve"> попадани</w:t>
      </w:r>
      <w:r w:rsidRPr="008636A9">
        <w:rPr>
          <w:rFonts w:ascii="Myriad Pro" w:hAnsi="Myriad Pro"/>
          <w:sz w:val="20"/>
          <w:szCs w:val="20"/>
        </w:rPr>
        <w:t>е</w:t>
      </w:r>
      <w:r w:rsidR="002F577F" w:rsidRPr="008636A9">
        <w:rPr>
          <w:rFonts w:ascii="Myriad Pro" w:hAnsi="Myriad Pro"/>
          <w:sz w:val="20"/>
          <w:szCs w:val="20"/>
        </w:rPr>
        <w:t xml:space="preserve"> влаги во избежание разбухания каркасов, фасадов и столешницы, отклеивания кромок на боковых поверхностях; недопустимо попадание на лаковые поверхности воды и жидкостей, растворяющих лакокрасочные пленки (спирт, ацетон, бензин и пр.).</w:t>
      </w:r>
    </w:p>
    <w:p w14:paraId="49E39B4F" w14:textId="3BC9EF6E" w:rsidR="00DB4D51" w:rsidRPr="008636A9" w:rsidRDefault="00DB4D51" w:rsidP="008636A9">
      <w:pPr>
        <w:pStyle w:val="a5"/>
        <w:numPr>
          <w:ilvl w:val="0"/>
          <w:numId w:val="7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Раздвижные двери и механизмы оберегать от ударов, резких толчков во избежание выпадения роликового механизма из направляющих.</w:t>
      </w:r>
    </w:p>
    <w:p w14:paraId="451F941B" w14:textId="7769CC2E" w:rsidR="00800678" w:rsidRPr="008636A9" w:rsidRDefault="00DB4D51" w:rsidP="008636A9">
      <w:pPr>
        <w:pStyle w:val="a5"/>
        <w:numPr>
          <w:ilvl w:val="0"/>
          <w:numId w:val="7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Н</w:t>
      </w:r>
      <w:r w:rsidR="002F577F" w:rsidRPr="008636A9">
        <w:rPr>
          <w:rFonts w:ascii="Myriad Pro" w:hAnsi="Myriad Pro"/>
          <w:sz w:val="20"/>
          <w:szCs w:val="20"/>
        </w:rPr>
        <w:t>е следует прилагать чрезмерные усилия для открывания дверей, выдвижных ящиков и иных подвижных частей. Во избежание перекосов дверей и ящиков изделий их рекомендуется держать закрытыми.</w:t>
      </w:r>
    </w:p>
    <w:p w14:paraId="0B5BF49B" w14:textId="407CB07A" w:rsidR="00DB4D51" w:rsidRPr="0066706C" w:rsidRDefault="007666B7" w:rsidP="00DB4D51">
      <w:pPr>
        <w:pStyle w:val="a5"/>
        <w:numPr>
          <w:ilvl w:val="0"/>
          <w:numId w:val="7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 xml:space="preserve">Необходимо периодически подтягивать узлы резьбовых и эксцентриковых соединений. Несоблюдение вышеизложенных правил </w:t>
      </w:r>
      <w:r w:rsidR="00DB4D51" w:rsidRPr="008636A9">
        <w:rPr>
          <w:rFonts w:ascii="Myriad Pro" w:hAnsi="Myriad Pro"/>
          <w:sz w:val="20"/>
          <w:szCs w:val="20"/>
        </w:rPr>
        <w:t xml:space="preserve">эксплуатации </w:t>
      </w:r>
      <w:r w:rsidRPr="008636A9">
        <w:rPr>
          <w:rFonts w:ascii="Myriad Pro" w:hAnsi="Myriad Pro"/>
          <w:sz w:val="20"/>
          <w:szCs w:val="20"/>
        </w:rPr>
        <w:t>мебел</w:t>
      </w:r>
      <w:r w:rsidR="00DB4D51" w:rsidRPr="008636A9">
        <w:rPr>
          <w:rFonts w:ascii="Myriad Pro" w:hAnsi="Myriad Pro"/>
          <w:sz w:val="20"/>
          <w:szCs w:val="20"/>
        </w:rPr>
        <w:t>и</w:t>
      </w:r>
      <w:r w:rsidRPr="008636A9">
        <w:rPr>
          <w:rFonts w:ascii="Myriad Pro" w:hAnsi="Myriad Pro"/>
          <w:sz w:val="20"/>
          <w:szCs w:val="20"/>
        </w:rPr>
        <w:t>, повлекшее возникновение недостатков мебельного изделия, может являться основанием для утраты права на гарантийное обслуживание.</w:t>
      </w:r>
    </w:p>
    <w:p w14:paraId="57E033A1" w14:textId="64ECAB87" w:rsidR="00DB4D51" w:rsidRPr="00DB4D51" w:rsidRDefault="006D593F" w:rsidP="0066706C">
      <w:pPr>
        <w:spacing w:after="100"/>
        <w:jc w:val="center"/>
        <w:rPr>
          <w:rFonts w:ascii="Myriad Pro" w:hAnsi="Myriad Pro"/>
          <w:b/>
          <w:bCs/>
          <w:sz w:val="20"/>
          <w:szCs w:val="20"/>
        </w:rPr>
      </w:pPr>
      <w:r>
        <w:rPr>
          <w:rFonts w:ascii="Myriad Pro" w:hAnsi="Myriad Pro"/>
          <w:b/>
          <w:bCs/>
          <w:sz w:val="20"/>
          <w:szCs w:val="20"/>
        </w:rPr>
        <w:t xml:space="preserve">2. </w:t>
      </w:r>
      <w:r w:rsidR="00DB4D51" w:rsidRPr="00DB4D51">
        <w:rPr>
          <w:rFonts w:ascii="Myriad Pro" w:hAnsi="Myriad Pro"/>
          <w:b/>
          <w:bCs/>
          <w:sz w:val="20"/>
          <w:szCs w:val="20"/>
        </w:rPr>
        <w:t>Правила ухода за мебелью</w:t>
      </w:r>
    </w:p>
    <w:p w14:paraId="422BCD93" w14:textId="1B2E35F0" w:rsidR="00800678" w:rsidRPr="00721D59" w:rsidRDefault="006D593F" w:rsidP="00DB4D51">
      <w:pPr>
        <w:spacing w:after="100"/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2.1. </w:t>
      </w:r>
      <w:r w:rsidR="002F577F" w:rsidRPr="00721D59">
        <w:rPr>
          <w:rFonts w:ascii="Myriad Pro" w:hAnsi="Myriad Pro"/>
          <w:sz w:val="20"/>
          <w:szCs w:val="20"/>
        </w:rPr>
        <w:t>Уход за мебелью надлежит осуществлять с применением только качественных, специально предназначенных для этих целей чистящих и полирующих средств, в соответствии с прилагаемыми к ним инструкциями производителей о способе и области (поверхности, материалы) их применения. Пыль удаляется чистой, сухой и мягкой тканью (фланель, сукно, плюш и т. п.)</w:t>
      </w:r>
      <w:r w:rsidR="00DB4D51">
        <w:rPr>
          <w:rFonts w:ascii="Myriad Pro" w:hAnsi="Myriad Pro"/>
          <w:sz w:val="20"/>
          <w:szCs w:val="20"/>
        </w:rPr>
        <w:t>.</w:t>
      </w:r>
    </w:p>
    <w:p w14:paraId="671A4A23" w14:textId="0F4B63C6" w:rsidR="00800678" w:rsidRPr="00DB4D51" w:rsidRDefault="006D593F" w:rsidP="00DB4D51">
      <w:pPr>
        <w:spacing w:after="100"/>
        <w:jc w:val="both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2.2. </w:t>
      </w:r>
      <w:r w:rsidR="006679A0">
        <w:rPr>
          <w:rFonts w:ascii="Myriad Pro" w:hAnsi="Myriad Pro"/>
          <w:b/>
          <w:sz w:val="20"/>
          <w:szCs w:val="20"/>
        </w:rPr>
        <w:t>Поверхности из массива дерева и покрытые натуральным шпоном</w:t>
      </w:r>
      <w:r w:rsidR="00800678" w:rsidRPr="00721D59">
        <w:rPr>
          <w:rFonts w:ascii="Myriad Pro" w:hAnsi="Myriad Pro"/>
          <w:b/>
          <w:sz w:val="20"/>
          <w:szCs w:val="20"/>
        </w:rPr>
        <w:t>:</w:t>
      </w:r>
    </w:p>
    <w:p w14:paraId="378451F8" w14:textId="206C2754" w:rsidR="00800678" w:rsidRPr="008636A9" w:rsidRDefault="00444A4C" w:rsidP="008636A9">
      <w:pPr>
        <w:pStyle w:val="a5"/>
        <w:numPr>
          <w:ilvl w:val="0"/>
          <w:numId w:val="8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Для удаления пищевых пятен и жидкостей следует пользоваться влажной салфеткой, после чего необходимо протереть поверхность сухой мягкой тканью насухо.</w:t>
      </w:r>
    </w:p>
    <w:p w14:paraId="6A495A01" w14:textId="702D7883" w:rsidR="009D0AC3" w:rsidRPr="008636A9" w:rsidRDefault="00444A4C" w:rsidP="008636A9">
      <w:pPr>
        <w:pStyle w:val="a5"/>
        <w:numPr>
          <w:ilvl w:val="0"/>
          <w:numId w:val="8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Полированную и лакированную поверхность рекомендуется протирать освежающими составами на восковых основах, предназначенными специально для мебели из натурального дерева!</w:t>
      </w:r>
      <w:r w:rsidR="009D0AC3" w:rsidRPr="008636A9">
        <w:rPr>
          <w:rFonts w:ascii="Myriad Pro" w:hAnsi="Myriad Pro"/>
          <w:sz w:val="20"/>
          <w:szCs w:val="20"/>
        </w:rPr>
        <w:t xml:space="preserve"> </w:t>
      </w:r>
    </w:p>
    <w:p w14:paraId="1B0EBA13" w14:textId="25BB89C1" w:rsidR="009D0AC3" w:rsidRPr="008636A9" w:rsidRDefault="00DB4D51" w:rsidP="008636A9">
      <w:pPr>
        <w:pStyle w:val="a5"/>
        <w:numPr>
          <w:ilvl w:val="0"/>
          <w:numId w:val="8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Запрещается</w:t>
      </w:r>
      <w:r w:rsidR="009D0AC3" w:rsidRPr="008636A9">
        <w:rPr>
          <w:rFonts w:ascii="Myriad Pro" w:hAnsi="Myriad Pro"/>
          <w:sz w:val="20"/>
          <w:szCs w:val="20"/>
        </w:rPr>
        <w:t xml:space="preserve"> ставить на поверхность из натуральной древесины горячие/холодные пред</w:t>
      </w:r>
      <w:r w:rsidR="001E43A4" w:rsidRPr="008636A9">
        <w:rPr>
          <w:rFonts w:ascii="Myriad Pro" w:hAnsi="Myriad Pro"/>
          <w:sz w:val="20"/>
          <w:szCs w:val="20"/>
        </w:rPr>
        <w:t>меты (кружка с горячим напитком, сковорода</w:t>
      </w:r>
      <w:r w:rsidR="009D0AC3" w:rsidRPr="008636A9">
        <w:rPr>
          <w:rFonts w:ascii="Myriad Pro" w:hAnsi="Myriad Pro"/>
          <w:sz w:val="20"/>
          <w:szCs w:val="20"/>
        </w:rPr>
        <w:t>, кастрюля и т.п.)</w:t>
      </w:r>
      <w:r w:rsidRPr="008636A9">
        <w:rPr>
          <w:rFonts w:ascii="Myriad Pro" w:hAnsi="Myriad Pro"/>
          <w:sz w:val="20"/>
          <w:szCs w:val="20"/>
        </w:rPr>
        <w:t>. И</w:t>
      </w:r>
      <w:r w:rsidR="009D0AC3" w:rsidRPr="008636A9">
        <w:rPr>
          <w:rFonts w:ascii="Myriad Pro" w:hAnsi="Myriad Pro"/>
          <w:sz w:val="20"/>
          <w:szCs w:val="20"/>
        </w:rPr>
        <w:t>спользуйте специальные подставки или другие предметы, для изоляции прямого контакта между горячим предметом и деревянной поверхностью.</w:t>
      </w:r>
    </w:p>
    <w:p w14:paraId="41937F8B" w14:textId="0E3017CD" w:rsidR="00800678" w:rsidRPr="00DB4D51" w:rsidRDefault="006D593F" w:rsidP="006D593F">
      <w:pPr>
        <w:spacing w:after="100"/>
        <w:jc w:val="both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2.3. </w:t>
      </w:r>
      <w:r w:rsidR="00DB4D51">
        <w:rPr>
          <w:rFonts w:ascii="Myriad Pro" w:hAnsi="Myriad Pro"/>
          <w:b/>
          <w:sz w:val="20"/>
          <w:szCs w:val="20"/>
        </w:rPr>
        <w:t xml:space="preserve">Ламинированные поверхности, облицованные пленкой ПВХ и пластиком </w:t>
      </w:r>
      <w:r w:rsidR="00DB4D51">
        <w:rPr>
          <w:rFonts w:ascii="Myriad Pro" w:hAnsi="Myriad Pro"/>
          <w:b/>
          <w:sz w:val="20"/>
          <w:szCs w:val="20"/>
          <w:lang w:val="en-US"/>
        </w:rPr>
        <w:t>HPL</w:t>
      </w:r>
      <w:r w:rsidR="00DB4D51">
        <w:rPr>
          <w:rFonts w:ascii="Myriad Pro" w:hAnsi="Myriad Pro"/>
          <w:b/>
          <w:sz w:val="20"/>
          <w:szCs w:val="20"/>
        </w:rPr>
        <w:t>.</w:t>
      </w:r>
    </w:p>
    <w:p w14:paraId="601A3EC2" w14:textId="77777777" w:rsidR="00DB4D51" w:rsidRPr="008636A9" w:rsidRDefault="00A42A8B" w:rsidP="008636A9">
      <w:pPr>
        <w:pStyle w:val="a5"/>
        <w:numPr>
          <w:ilvl w:val="0"/>
          <w:numId w:val="9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Помимо</w:t>
      </w:r>
      <w:r w:rsidR="001926C1" w:rsidRPr="008636A9">
        <w:rPr>
          <w:rFonts w:ascii="Myriad Pro" w:hAnsi="Myriad Pro"/>
          <w:sz w:val="20"/>
          <w:szCs w:val="20"/>
        </w:rPr>
        <w:t xml:space="preserve"> общих условий ухода, возможно</w:t>
      </w:r>
      <w:r w:rsidRPr="008636A9">
        <w:rPr>
          <w:rFonts w:ascii="Myriad Pro" w:hAnsi="Myriad Pro"/>
          <w:sz w:val="20"/>
          <w:szCs w:val="20"/>
        </w:rPr>
        <w:t xml:space="preserve"> применение полиролей для пластиков. При этом для полировки (обработки) кухонной мебели нельзя применять полироли (иные продукты бытовой химии), имеющие противопоказания по контактам с пищевыми продуктами</w:t>
      </w:r>
      <w:r w:rsidR="00DB4D51" w:rsidRPr="008636A9">
        <w:rPr>
          <w:rFonts w:ascii="Myriad Pro" w:hAnsi="Myriad Pro"/>
          <w:sz w:val="20"/>
          <w:szCs w:val="20"/>
        </w:rPr>
        <w:t>.</w:t>
      </w:r>
    </w:p>
    <w:p w14:paraId="7D2CCB08" w14:textId="77777777" w:rsidR="00DB4D51" w:rsidRPr="008636A9" w:rsidRDefault="00A42A8B" w:rsidP="008636A9">
      <w:pPr>
        <w:pStyle w:val="a5"/>
        <w:numPr>
          <w:ilvl w:val="0"/>
          <w:numId w:val="9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 xml:space="preserve">Всегда тщательно высушивайте (протирайте сухой тканью) смоченные участки по окончании чистки. Избегайте применения твердых приспособлений (скребки, губки с рабочим покрытием из пластикового или металлического волокнообразного материала) при чистке. </w:t>
      </w:r>
    </w:p>
    <w:p w14:paraId="16D2F7E7" w14:textId="0454EC35" w:rsidR="00965F1B" w:rsidRPr="0066706C" w:rsidRDefault="00DB4D51" w:rsidP="0066706C">
      <w:pPr>
        <w:pStyle w:val="a5"/>
        <w:numPr>
          <w:ilvl w:val="0"/>
          <w:numId w:val="9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Запрещено</w:t>
      </w:r>
      <w:r w:rsidR="00A42A8B" w:rsidRPr="008636A9">
        <w:rPr>
          <w:rFonts w:ascii="Myriad Pro" w:hAnsi="Myriad Pro"/>
          <w:sz w:val="20"/>
          <w:szCs w:val="20"/>
        </w:rPr>
        <w:t xml:space="preserve"> став</w:t>
      </w:r>
      <w:r w:rsidRPr="008636A9">
        <w:rPr>
          <w:rFonts w:ascii="Myriad Pro" w:hAnsi="Myriad Pro"/>
          <w:sz w:val="20"/>
          <w:szCs w:val="20"/>
        </w:rPr>
        <w:t>ить</w:t>
      </w:r>
      <w:r w:rsidR="00A42A8B" w:rsidRPr="008636A9">
        <w:rPr>
          <w:rFonts w:ascii="Myriad Pro" w:hAnsi="Myriad Pro"/>
          <w:sz w:val="20"/>
          <w:szCs w:val="20"/>
        </w:rPr>
        <w:t xml:space="preserve"> на поверхность стола горячие предметы, для этого нужно использовать специальные подставки под горячее.</w:t>
      </w:r>
    </w:p>
    <w:p w14:paraId="367D15FC" w14:textId="3CE61325" w:rsidR="00800678" w:rsidRPr="00721D59" w:rsidRDefault="006D593F" w:rsidP="006D593F">
      <w:pPr>
        <w:spacing w:after="100"/>
        <w:jc w:val="both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2.4. </w:t>
      </w:r>
      <w:r w:rsidR="002F577F" w:rsidRPr="00721D59">
        <w:rPr>
          <w:rFonts w:ascii="Myriad Pro" w:hAnsi="Myriad Pro"/>
          <w:b/>
          <w:sz w:val="20"/>
          <w:szCs w:val="20"/>
        </w:rPr>
        <w:t>Поверхности из гранита или мрамора</w:t>
      </w:r>
      <w:r w:rsidR="00800678" w:rsidRPr="00721D59">
        <w:rPr>
          <w:rFonts w:ascii="Myriad Pro" w:hAnsi="Myriad Pro"/>
          <w:b/>
          <w:sz w:val="20"/>
          <w:szCs w:val="20"/>
        </w:rPr>
        <w:t>:</w:t>
      </w:r>
    </w:p>
    <w:p w14:paraId="6B69FFAA" w14:textId="30C680B5" w:rsidR="00DB4D51" w:rsidRPr="008636A9" w:rsidRDefault="00DB4D51" w:rsidP="008636A9">
      <w:pPr>
        <w:pStyle w:val="a5"/>
        <w:numPr>
          <w:ilvl w:val="0"/>
          <w:numId w:val="10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М</w:t>
      </w:r>
      <w:r w:rsidR="002F577F" w:rsidRPr="008636A9">
        <w:rPr>
          <w:rFonts w:ascii="Myriad Pro" w:hAnsi="Myriad Pro"/>
          <w:sz w:val="20"/>
          <w:szCs w:val="20"/>
        </w:rPr>
        <w:t>рамор и гранит</w:t>
      </w:r>
      <w:r w:rsidR="006679A0" w:rsidRPr="008636A9">
        <w:rPr>
          <w:rFonts w:ascii="Myriad Pro" w:hAnsi="Myriad Pro"/>
          <w:sz w:val="20"/>
          <w:szCs w:val="20"/>
        </w:rPr>
        <w:t xml:space="preserve"> </w:t>
      </w:r>
      <w:r w:rsidR="002F577F" w:rsidRPr="008636A9">
        <w:rPr>
          <w:rFonts w:ascii="Myriad Pro" w:hAnsi="Myriad Pro"/>
          <w:sz w:val="20"/>
          <w:szCs w:val="20"/>
        </w:rPr>
        <w:t>-</w:t>
      </w:r>
      <w:r w:rsidR="006679A0" w:rsidRPr="008636A9">
        <w:rPr>
          <w:rFonts w:ascii="Myriad Pro" w:hAnsi="Myriad Pro"/>
          <w:sz w:val="20"/>
          <w:szCs w:val="20"/>
        </w:rPr>
        <w:t xml:space="preserve"> </w:t>
      </w:r>
      <w:r w:rsidR="002F577F" w:rsidRPr="008636A9">
        <w:rPr>
          <w:rFonts w:ascii="Myriad Pro" w:hAnsi="Myriad Pro"/>
          <w:sz w:val="20"/>
          <w:szCs w:val="20"/>
        </w:rPr>
        <w:t>это "живые" материалы и особенностью таких поверхностей является большая гигроскопичность</w:t>
      </w:r>
      <w:r w:rsidR="006679A0" w:rsidRPr="008636A9">
        <w:rPr>
          <w:rFonts w:ascii="Myriad Pro" w:hAnsi="Myriad Pro"/>
          <w:sz w:val="20"/>
          <w:szCs w:val="20"/>
        </w:rPr>
        <w:t xml:space="preserve"> </w:t>
      </w:r>
      <w:r w:rsidR="002F577F" w:rsidRPr="008636A9">
        <w:rPr>
          <w:rFonts w:ascii="Myriad Pro" w:hAnsi="Myriad Pro"/>
          <w:sz w:val="20"/>
          <w:szCs w:val="20"/>
        </w:rPr>
        <w:t>(склонность к впитыванию жидкостей).</w:t>
      </w:r>
    </w:p>
    <w:p w14:paraId="009F5CD6" w14:textId="77777777" w:rsidR="00DB4D51" w:rsidRPr="008636A9" w:rsidRDefault="002F577F" w:rsidP="008636A9">
      <w:pPr>
        <w:pStyle w:val="a5"/>
        <w:numPr>
          <w:ilvl w:val="0"/>
          <w:numId w:val="10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Помимо общих условий ухода рекомендуется при необходимости обезжиривания пользоваться водным раствором денатурированного спирта.</w:t>
      </w:r>
    </w:p>
    <w:p w14:paraId="4BB9CB2E" w14:textId="0E02DBFE" w:rsidR="00965F1B" w:rsidRPr="0066706C" w:rsidRDefault="002F577F" w:rsidP="0066706C">
      <w:pPr>
        <w:pStyle w:val="a5"/>
        <w:numPr>
          <w:ilvl w:val="0"/>
          <w:numId w:val="10"/>
        </w:numPr>
        <w:spacing w:after="100"/>
        <w:jc w:val="both"/>
        <w:rPr>
          <w:rFonts w:ascii="Myriad Pro" w:hAnsi="Myriad Pro"/>
          <w:b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Время от времени защищайте поверхности посредством нанесения специальных водоотталкивающих средств для мрамора и гранита. После нанесения таких средств и перед новым использованием поверхности тщательно протрите их мягкой сухой тканью. Всегда тщательно высушивайте смоченные участки по окончании чистки.</w:t>
      </w:r>
    </w:p>
    <w:p w14:paraId="31B47B9A" w14:textId="3F2E15B6" w:rsidR="00800678" w:rsidRPr="00721D59" w:rsidRDefault="006D593F" w:rsidP="006D593F">
      <w:pPr>
        <w:spacing w:after="100"/>
        <w:jc w:val="both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2.5. </w:t>
      </w:r>
      <w:r w:rsidR="002F577F" w:rsidRPr="00721D59">
        <w:rPr>
          <w:rFonts w:ascii="Myriad Pro" w:hAnsi="Myriad Pro"/>
          <w:b/>
          <w:sz w:val="20"/>
          <w:szCs w:val="20"/>
        </w:rPr>
        <w:t>Поверхности из металлов</w:t>
      </w:r>
      <w:r w:rsidR="00F354C4">
        <w:rPr>
          <w:rFonts w:ascii="Myriad Pro" w:hAnsi="Myriad Pro"/>
          <w:b/>
          <w:sz w:val="20"/>
          <w:szCs w:val="20"/>
        </w:rPr>
        <w:t xml:space="preserve"> </w:t>
      </w:r>
      <w:r w:rsidR="002F577F" w:rsidRPr="00721D59">
        <w:rPr>
          <w:rFonts w:ascii="Myriad Pro" w:hAnsi="Myriad Pro"/>
          <w:b/>
          <w:sz w:val="20"/>
          <w:szCs w:val="20"/>
        </w:rPr>
        <w:t>(в том числ</w:t>
      </w:r>
      <w:r w:rsidR="00800678" w:rsidRPr="00721D59">
        <w:rPr>
          <w:rFonts w:ascii="Myriad Pro" w:hAnsi="Myriad Pro"/>
          <w:b/>
          <w:sz w:val="20"/>
          <w:szCs w:val="20"/>
        </w:rPr>
        <w:t>е лакированные и хромированные):</w:t>
      </w:r>
    </w:p>
    <w:p w14:paraId="73F69F41" w14:textId="49321BF9" w:rsidR="00965F1B" w:rsidRPr="008636A9" w:rsidRDefault="00DB4D51" w:rsidP="008636A9">
      <w:pPr>
        <w:pStyle w:val="a5"/>
        <w:numPr>
          <w:ilvl w:val="0"/>
          <w:numId w:val="11"/>
        </w:numPr>
        <w:rPr>
          <w:rFonts w:ascii="Myriad Pro" w:hAnsi="Myriad Pro"/>
          <w:sz w:val="20"/>
        </w:rPr>
      </w:pPr>
      <w:r w:rsidRPr="008636A9">
        <w:rPr>
          <w:rFonts w:ascii="Myriad Pro" w:hAnsi="Myriad Pro"/>
          <w:sz w:val="20"/>
        </w:rPr>
        <w:t xml:space="preserve">Запрещается </w:t>
      </w:r>
      <w:r w:rsidR="002F577F" w:rsidRPr="008636A9">
        <w:rPr>
          <w:rFonts w:ascii="Myriad Pro" w:hAnsi="Myriad Pro"/>
          <w:sz w:val="20"/>
        </w:rPr>
        <w:t>использовать при чистке средства</w:t>
      </w:r>
      <w:r w:rsidR="006679A0" w:rsidRPr="008636A9">
        <w:rPr>
          <w:rFonts w:ascii="Myriad Pro" w:hAnsi="Myriad Pro"/>
          <w:sz w:val="20"/>
        </w:rPr>
        <w:t>,</w:t>
      </w:r>
      <w:r w:rsidR="002F577F" w:rsidRPr="008636A9">
        <w:rPr>
          <w:rFonts w:ascii="Myriad Pro" w:hAnsi="Myriad Pro"/>
          <w:sz w:val="20"/>
        </w:rPr>
        <w:t xml:space="preserve"> обладающие абразивными или коррозионными свойствами, а также губки с покрытием из металлического волокна. После чистки эффектный блеск поверхности придаст полировка ее мягкой сухой тканью.</w:t>
      </w:r>
    </w:p>
    <w:p w14:paraId="1240B229" w14:textId="089D3841" w:rsidR="006E5503" w:rsidRPr="008636A9" w:rsidRDefault="006E5503" w:rsidP="008636A9">
      <w:pPr>
        <w:pStyle w:val="a5"/>
        <w:numPr>
          <w:ilvl w:val="0"/>
          <w:numId w:val="11"/>
        </w:numPr>
        <w:rPr>
          <w:rFonts w:ascii="Myriad Pro" w:hAnsi="Myriad Pro"/>
          <w:sz w:val="20"/>
        </w:rPr>
      </w:pPr>
      <w:r w:rsidRPr="008636A9">
        <w:rPr>
          <w:rFonts w:ascii="Myriad Pro" w:hAnsi="Myriad Pro"/>
          <w:sz w:val="20"/>
        </w:rPr>
        <w:t>Сохранение потребительс</w:t>
      </w:r>
      <w:r w:rsidR="00F354C4" w:rsidRPr="008636A9">
        <w:rPr>
          <w:rFonts w:ascii="Myriad Pro" w:hAnsi="Myriad Pro"/>
          <w:sz w:val="20"/>
        </w:rPr>
        <w:t>ких качеств изделий из металлов</w:t>
      </w:r>
      <w:r w:rsidRPr="008636A9">
        <w:rPr>
          <w:rFonts w:ascii="Myriad Pro" w:hAnsi="Myriad Pro"/>
          <w:sz w:val="20"/>
        </w:rPr>
        <w:t xml:space="preserve"> возможно только при допустимой влажности</w:t>
      </w:r>
      <w:r w:rsidR="006679A0" w:rsidRPr="008636A9">
        <w:rPr>
          <w:rFonts w:ascii="Myriad Pro" w:hAnsi="Myriad Pro"/>
          <w:sz w:val="20"/>
        </w:rPr>
        <w:t xml:space="preserve"> </w:t>
      </w:r>
      <w:r w:rsidRPr="008636A9">
        <w:rPr>
          <w:rFonts w:ascii="Myriad Pro" w:hAnsi="Myriad Pro"/>
          <w:sz w:val="20"/>
        </w:rPr>
        <w:t>воздуха не более 60%-70%.</w:t>
      </w:r>
    </w:p>
    <w:p w14:paraId="56FF8A16" w14:textId="31674EC4" w:rsidR="006E5503" w:rsidRPr="008636A9" w:rsidRDefault="006E5503" w:rsidP="008636A9">
      <w:pPr>
        <w:pStyle w:val="a5"/>
        <w:numPr>
          <w:ilvl w:val="0"/>
          <w:numId w:val="11"/>
        </w:numPr>
        <w:rPr>
          <w:rFonts w:ascii="Myriad Pro" w:hAnsi="Myriad Pro"/>
          <w:sz w:val="20"/>
        </w:rPr>
      </w:pPr>
      <w:r w:rsidRPr="008636A9">
        <w:rPr>
          <w:rFonts w:ascii="Myriad Pro" w:hAnsi="Myriad Pro"/>
          <w:sz w:val="20"/>
        </w:rPr>
        <w:t>Запрещено поддерживать условия крайней влажности или сухости в помещении</w:t>
      </w:r>
      <w:r w:rsidR="00DB4D51" w:rsidRPr="008636A9">
        <w:rPr>
          <w:rFonts w:ascii="Myriad Pro" w:hAnsi="Myriad Pro"/>
          <w:sz w:val="20"/>
        </w:rPr>
        <w:t>.</w:t>
      </w:r>
    </w:p>
    <w:p w14:paraId="24615ADD" w14:textId="626AA42F" w:rsidR="006E5503" w:rsidRPr="008636A9" w:rsidRDefault="006E5503" w:rsidP="008636A9">
      <w:pPr>
        <w:pStyle w:val="a5"/>
        <w:numPr>
          <w:ilvl w:val="0"/>
          <w:numId w:val="11"/>
        </w:numPr>
        <w:rPr>
          <w:rFonts w:ascii="Myriad Pro" w:hAnsi="Myriad Pro"/>
          <w:sz w:val="20"/>
        </w:rPr>
      </w:pPr>
      <w:r w:rsidRPr="008636A9">
        <w:rPr>
          <w:rFonts w:ascii="Myriad Pro" w:hAnsi="Myriad Pro"/>
          <w:sz w:val="20"/>
        </w:rPr>
        <w:lastRenderedPageBreak/>
        <w:t>Поверхность металлических и</w:t>
      </w:r>
      <w:r w:rsidR="00F354C4" w:rsidRPr="008636A9">
        <w:rPr>
          <w:rFonts w:ascii="Myriad Pro" w:hAnsi="Myriad Pro"/>
          <w:sz w:val="20"/>
        </w:rPr>
        <w:t>зделий всегда должна быть сухой</w:t>
      </w:r>
      <w:r w:rsidRPr="008636A9">
        <w:rPr>
          <w:rFonts w:ascii="Myriad Pro" w:hAnsi="Myriad Pro"/>
          <w:sz w:val="20"/>
        </w:rPr>
        <w:t xml:space="preserve"> во избежание появления коррозии</w:t>
      </w:r>
      <w:r w:rsidR="006679A0" w:rsidRPr="008636A9">
        <w:rPr>
          <w:rFonts w:ascii="Myriad Pro" w:hAnsi="Myriad Pro"/>
          <w:sz w:val="20"/>
        </w:rPr>
        <w:t>.</w:t>
      </w:r>
    </w:p>
    <w:p w14:paraId="63064457" w14:textId="5BAAC98B" w:rsidR="006E5503" w:rsidRPr="008636A9" w:rsidRDefault="006E5503" w:rsidP="008636A9">
      <w:pPr>
        <w:pStyle w:val="a5"/>
        <w:numPr>
          <w:ilvl w:val="0"/>
          <w:numId w:val="11"/>
        </w:numPr>
        <w:rPr>
          <w:rFonts w:ascii="Myriad Pro" w:hAnsi="Myriad Pro"/>
          <w:sz w:val="20"/>
        </w:rPr>
      </w:pPr>
      <w:r w:rsidRPr="008636A9">
        <w:rPr>
          <w:rFonts w:ascii="Myriad Pro" w:hAnsi="Myriad Pro"/>
          <w:sz w:val="20"/>
        </w:rPr>
        <w:t>Во время уборки и при любом</w:t>
      </w:r>
      <w:r w:rsidR="00F354C4" w:rsidRPr="008636A9">
        <w:rPr>
          <w:rFonts w:ascii="Myriad Pro" w:hAnsi="Myriad Pro"/>
          <w:sz w:val="20"/>
        </w:rPr>
        <w:t xml:space="preserve"> перемещении изделий из металла</w:t>
      </w:r>
      <w:r w:rsidRPr="008636A9">
        <w:rPr>
          <w:rFonts w:ascii="Myriad Pro" w:hAnsi="Myriad Pro"/>
          <w:sz w:val="20"/>
        </w:rPr>
        <w:t xml:space="preserve"> необходимо приподнимать их, а не перетаскивать по полу (повреждается лакокрасочное покрытие и появляется угроза коррозии).</w:t>
      </w:r>
    </w:p>
    <w:p w14:paraId="6FEFDA47" w14:textId="6754EAD9" w:rsidR="00382712" w:rsidRDefault="006E5503" w:rsidP="0066706C">
      <w:pPr>
        <w:pStyle w:val="a5"/>
        <w:numPr>
          <w:ilvl w:val="0"/>
          <w:numId w:val="11"/>
        </w:numPr>
        <w:rPr>
          <w:rFonts w:ascii="Myriad Pro" w:hAnsi="Myriad Pro"/>
          <w:sz w:val="20"/>
        </w:rPr>
      </w:pPr>
      <w:r w:rsidRPr="008636A9">
        <w:rPr>
          <w:rFonts w:ascii="Myriad Pro" w:hAnsi="Myriad Pro"/>
          <w:sz w:val="20"/>
        </w:rPr>
        <w:t>Для удаления загрязнений пользоваться услугами сотрудников, ознакомленных с правилами эксплуатации металлических изделий.</w:t>
      </w:r>
    </w:p>
    <w:p w14:paraId="3FC2665E" w14:textId="77777777" w:rsidR="0066706C" w:rsidRPr="0066706C" w:rsidRDefault="0066706C" w:rsidP="005E343A">
      <w:pPr>
        <w:pStyle w:val="a5"/>
        <w:rPr>
          <w:rFonts w:ascii="Myriad Pro" w:hAnsi="Myriad Pro"/>
          <w:sz w:val="20"/>
        </w:rPr>
      </w:pPr>
    </w:p>
    <w:p w14:paraId="5F95D7A4" w14:textId="6710EA99" w:rsidR="00800678" w:rsidRPr="00721D59" w:rsidRDefault="006D593F" w:rsidP="006D593F">
      <w:pPr>
        <w:spacing w:after="100"/>
        <w:jc w:val="both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2.6. </w:t>
      </w:r>
      <w:r w:rsidR="002F577F" w:rsidRPr="00721D59">
        <w:rPr>
          <w:rFonts w:ascii="Myriad Pro" w:hAnsi="Myriad Pro"/>
          <w:b/>
          <w:sz w:val="20"/>
          <w:szCs w:val="20"/>
        </w:rPr>
        <w:t>Сте</w:t>
      </w:r>
      <w:r w:rsidR="00800678" w:rsidRPr="00721D59">
        <w:rPr>
          <w:rFonts w:ascii="Myriad Pro" w:hAnsi="Myriad Pro"/>
          <w:b/>
          <w:sz w:val="20"/>
          <w:szCs w:val="20"/>
        </w:rPr>
        <w:t>клянные поверхности:</w:t>
      </w:r>
    </w:p>
    <w:p w14:paraId="1D83FF0A" w14:textId="77777777" w:rsidR="00DB4D51" w:rsidRPr="008636A9" w:rsidRDefault="00DB4D51" w:rsidP="008636A9">
      <w:pPr>
        <w:pStyle w:val="a5"/>
        <w:numPr>
          <w:ilvl w:val="0"/>
          <w:numId w:val="12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Запрещается силовое воздействие на стеклянные поверхности твердыми предметами.</w:t>
      </w:r>
    </w:p>
    <w:p w14:paraId="701A850E" w14:textId="77777777" w:rsidR="00DB4D51" w:rsidRPr="008636A9" w:rsidRDefault="00DB4D51" w:rsidP="008636A9">
      <w:pPr>
        <w:pStyle w:val="a5"/>
        <w:numPr>
          <w:ilvl w:val="0"/>
          <w:numId w:val="12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Ч</w:t>
      </w:r>
      <w:r w:rsidR="002F577F" w:rsidRPr="008636A9">
        <w:rPr>
          <w:rFonts w:ascii="Myriad Pro" w:hAnsi="Myriad Pro"/>
          <w:sz w:val="20"/>
          <w:szCs w:val="20"/>
        </w:rPr>
        <w:t>истк</w:t>
      </w:r>
      <w:r w:rsidRPr="008636A9">
        <w:rPr>
          <w:rFonts w:ascii="Myriad Pro" w:hAnsi="Myriad Pro"/>
          <w:sz w:val="20"/>
          <w:szCs w:val="20"/>
        </w:rPr>
        <w:t>а осуществляется</w:t>
      </w:r>
      <w:r w:rsidR="002F577F" w:rsidRPr="008636A9">
        <w:rPr>
          <w:rFonts w:ascii="Myriad Pro" w:hAnsi="Myriad Pro"/>
          <w:sz w:val="20"/>
          <w:szCs w:val="20"/>
        </w:rPr>
        <w:t xml:space="preserve"> специаль</w:t>
      </w:r>
      <w:r w:rsidR="001926C1" w:rsidRPr="008636A9">
        <w:rPr>
          <w:rFonts w:ascii="Myriad Pro" w:hAnsi="Myriad Pro"/>
          <w:sz w:val="20"/>
          <w:szCs w:val="20"/>
        </w:rPr>
        <w:t>ны</w:t>
      </w:r>
      <w:r w:rsidRPr="008636A9">
        <w:rPr>
          <w:rFonts w:ascii="Myriad Pro" w:hAnsi="Myriad Pro"/>
          <w:sz w:val="20"/>
          <w:szCs w:val="20"/>
        </w:rPr>
        <w:t xml:space="preserve">ми </w:t>
      </w:r>
      <w:r w:rsidR="001926C1" w:rsidRPr="008636A9">
        <w:rPr>
          <w:rFonts w:ascii="Myriad Pro" w:hAnsi="Myriad Pro"/>
          <w:sz w:val="20"/>
          <w:szCs w:val="20"/>
        </w:rPr>
        <w:t>средства</w:t>
      </w:r>
      <w:r w:rsidRPr="008636A9">
        <w:rPr>
          <w:rFonts w:ascii="Myriad Pro" w:hAnsi="Myriad Pro"/>
          <w:sz w:val="20"/>
          <w:szCs w:val="20"/>
        </w:rPr>
        <w:t>ми</w:t>
      </w:r>
      <w:r w:rsidR="001926C1" w:rsidRPr="008636A9">
        <w:rPr>
          <w:rFonts w:ascii="Myriad Pro" w:hAnsi="Myriad Pro"/>
          <w:sz w:val="20"/>
          <w:szCs w:val="20"/>
        </w:rPr>
        <w:t xml:space="preserve"> для стё</w:t>
      </w:r>
      <w:r w:rsidR="002F577F" w:rsidRPr="008636A9">
        <w:rPr>
          <w:rFonts w:ascii="Myriad Pro" w:hAnsi="Myriad Pro"/>
          <w:sz w:val="20"/>
          <w:szCs w:val="20"/>
        </w:rPr>
        <w:t>кол.</w:t>
      </w:r>
    </w:p>
    <w:p w14:paraId="1FC7CE8E" w14:textId="1AAD8015" w:rsidR="0018481F" w:rsidRPr="006D593F" w:rsidRDefault="00DB4D51" w:rsidP="006D593F">
      <w:pPr>
        <w:pStyle w:val="a5"/>
        <w:numPr>
          <w:ilvl w:val="0"/>
          <w:numId w:val="12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Запрещается</w:t>
      </w:r>
      <w:r w:rsidR="002F577F" w:rsidRPr="008636A9">
        <w:rPr>
          <w:rFonts w:ascii="Myriad Pro" w:hAnsi="Myriad Pro"/>
          <w:sz w:val="20"/>
          <w:szCs w:val="20"/>
        </w:rPr>
        <w:t xml:space="preserve"> использовать средства, обладающие абразивными свойствами, а также губки с покрытием из металлического волокно образного или стружечного материала при чистке.</w:t>
      </w:r>
    </w:p>
    <w:p w14:paraId="4F4BEFEE" w14:textId="3987FB31" w:rsidR="00800678" w:rsidRPr="00721D59" w:rsidRDefault="006D593F" w:rsidP="006D593F">
      <w:pPr>
        <w:spacing w:after="100"/>
        <w:jc w:val="both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2.7. </w:t>
      </w:r>
      <w:r w:rsidR="006679A0">
        <w:rPr>
          <w:rFonts w:ascii="Myriad Pro" w:hAnsi="Myriad Pro"/>
          <w:b/>
          <w:sz w:val="20"/>
          <w:szCs w:val="20"/>
        </w:rPr>
        <w:t>Мягкая мебель</w:t>
      </w:r>
      <w:r w:rsidR="00800678" w:rsidRPr="00721D59">
        <w:rPr>
          <w:rFonts w:ascii="Myriad Pro" w:hAnsi="Myriad Pro"/>
          <w:b/>
          <w:sz w:val="20"/>
          <w:szCs w:val="20"/>
        </w:rPr>
        <w:t>:</w:t>
      </w:r>
    </w:p>
    <w:p w14:paraId="2F406F34" w14:textId="38358DFC" w:rsidR="00800678" w:rsidRPr="008636A9" w:rsidRDefault="0040144A" w:rsidP="008636A9">
      <w:pPr>
        <w:pStyle w:val="a5"/>
        <w:numPr>
          <w:ilvl w:val="0"/>
          <w:numId w:val="13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Не допускается прямой контакт с водой</w:t>
      </w:r>
      <w:r w:rsidR="00721D59" w:rsidRPr="008636A9">
        <w:rPr>
          <w:rFonts w:ascii="Myriad Pro" w:hAnsi="Myriad Pro"/>
          <w:sz w:val="20"/>
          <w:szCs w:val="20"/>
        </w:rPr>
        <w:t>.</w:t>
      </w:r>
    </w:p>
    <w:p w14:paraId="55F6ED63" w14:textId="5B1A265B" w:rsidR="00800678" w:rsidRPr="008636A9" w:rsidRDefault="0040144A" w:rsidP="008636A9">
      <w:pPr>
        <w:pStyle w:val="a5"/>
        <w:numPr>
          <w:ilvl w:val="0"/>
          <w:numId w:val="13"/>
        </w:numPr>
        <w:spacing w:after="100"/>
        <w:jc w:val="both"/>
        <w:rPr>
          <w:rFonts w:ascii="Myriad Pro" w:hAnsi="Myriad Pro"/>
          <w:b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 xml:space="preserve">Нормальные условия хранения: температура </w:t>
      </w:r>
      <w:r w:rsidR="00721D59" w:rsidRPr="008636A9">
        <w:rPr>
          <w:rFonts w:ascii="Myriad Pro" w:hAnsi="Myriad Pro"/>
          <w:sz w:val="20"/>
          <w:szCs w:val="20"/>
        </w:rPr>
        <w:t xml:space="preserve">от </w:t>
      </w:r>
      <w:r w:rsidRPr="008636A9">
        <w:rPr>
          <w:rFonts w:ascii="Myriad Pro" w:hAnsi="Myriad Pro"/>
          <w:sz w:val="20"/>
          <w:szCs w:val="20"/>
        </w:rPr>
        <w:t>+15</w:t>
      </w:r>
      <w:r w:rsidR="00721D59" w:rsidRPr="008636A9">
        <w:rPr>
          <w:rFonts w:ascii="Myriad Pro" w:hAnsi="Myriad Pro"/>
          <w:sz w:val="20"/>
          <w:szCs w:val="20"/>
        </w:rPr>
        <w:t xml:space="preserve"> до </w:t>
      </w:r>
      <w:r w:rsidRPr="008636A9">
        <w:rPr>
          <w:rFonts w:ascii="Myriad Pro" w:hAnsi="Myriad Pro"/>
          <w:sz w:val="20"/>
          <w:szCs w:val="20"/>
        </w:rPr>
        <w:t xml:space="preserve">+28 </w:t>
      </w:r>
      <w:r w:rsidR="00965F1B" w:rsidRPr="008636A9">
        <w:rPr>
          <w:rFonts w:ascii="Myriad Pro" w:hAnsi="Myriad Pro"/>
          <w:sz w:val="20"/>
          <w:szCs w:val="20"/>
          <w:vertAlign w:val="superscript"/>
        </w:rPr>
        <w:t>0</w:t>
      </w:r>
      <w:r w:rsidRPr="008636A9">
        <w:rPr>
          <w:rFonts w:ascii="Myriad Pro" w:hAnsi="Myriad Pro"/>
          <w:sz w:val="20"/>
          <w:szCs w:val="20"/>
        </w:rPr>
        <w:t>C, относительная влажность 30</w:t>
      </w:r>
      <w:r w:rsidR="00721D59" w:rsidRPr="008636A9">
        <w:rPr>
          <w:rFonts w:ascii="Myriad Pro" w:hAnsi="Myriad Pro"/>
          <w:sz w:val="20"/>
          <w:szCs w:val="20"/>
        </w:rPr>
        <w:t>-</w:t>
      </w:r>
      <w:r w:rsidRPr="008636A9">
        <w:rPr>
          <w:rFonts w:ascii="Myriad Pro" w:hAnsi="Myriad Pro"/>
          <w:sz w:val="20"/>
          <w:szCs w:val="20"/>
        </w:rPr>
        <w:t>80%</w:t>
      </w:r>
      <w:r w:rsidR="00721D59" w:rsidRPr="008636A9">
        <w:rPr>
          <w:rFonts w:ascii="Myriad Pro" w:hAnsi="Myriad Pro"/>
          <w:sz w:val="20"/>
          <w:szCs w:val="20"/>
        </w:rPr>
        <w:t>.</w:t>
      </w:r>
    </w:p>
    <w:p w14:paraId="142CF9EE" w14:textId="4106ADAE" w:rsidR="00800678" w:rsidRPr="008636A9" w:rsidRDefault="0040144A" w:rsidP="008636A9">
      <w:pPr>
        <w:pStyle w:val="a5"/>
        <w:numPr>
          <w:ilvl w:val="0"/>
          <w:numId w:val="13"/>
        </w:numPr>
        <w:spacing w:after="100"/>
        <w:jc w:val="both"/>
        <w:rPr>
          <w:rFonts w:ascii="Myriad Pro" w:hAnsi="Myriad Pro"/>
          <w:b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Не рекомендуется ставить на обитые поверхности горячие предметы и предметы,</w:t>
      </w:r>
      <w:r w:rsidR="00800678" w:rsidRPr="008636A9">
        <w:rPr>
          <w:rFonts w:ascii="Myriad Pro" w:hAnsi="Myriad Pro"/>
          <w:sz w:val="20"/>
          <w:szCs w:val="20"/>
        </w:rPr>
        <w:t xml:space="preserve"> </w:t>
      </w:r>
      <w:r w:rsidRPr="008636A9">
        <w:rPr>
          <w:rFonts w:ascii="Myriad Pro" w:hAnsi="Myriad Pro"/>
          <w:sz w:val="20"/>
          <w:szCs w:val="20"/>
        </w:rPr>
        <w:t>имеющие острые упоры</w:t>
      </w:r>
      <w:r w:rsidR="00721D59" w:rsidRPr="008636A9">
        <w:rPr>
          <w:rFonts w:ascii="Myriad Pro" w:hAnsi="Myriad Pro"/>
          <w:sz w:val="20"/>
          <w:szCs w:val="20"/>
        </w:rPr>
        <w:t>.</w:t>
      </w:r>
    </w:p>
    <w:p w14:paraId="1803BCCA" w14:textId="77777777" w:rsidR="006679A0" w:rsidRPr="008636A9" w:rsidRDefault="0040144A" w:rsidP="008636A9">
      <w:pPr>
        <w:pStyle w:val="a5"/>
        <w:numPr>
          <w:ilvl w:val="0"/>
          <w:numId w:val="13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 xml:space="preserve">Для удаления пыли ткань обивки необходимо регулярно обрабатывать пылесосом, </w:t>
      </w:r>
      <w:r w:rsidR="00965F1B" w:rsidRPr="008636A9">
        <w:rPr>
          <w:rFonts w:ascii="Myriad Pro" w:hAnsi="Myriad Pro"/>
          <w:sz w:val="20"/>
          <w:szCs w:val="20"/>
        </w:rPr>
        <w:t>и</w:t>
      </w:r>
      <w:r w:rsidRPr="008636A9">
        <w:rPr>
          <w:rFonts w:ascii="Myriad Pro" w:hAnsi="Myriad Pro"/>
          <w:sz w:val="20"/>
          <w:szCs w:val="20"/>
        </w:rPr>
        <w:t>спользуя специальные мебельные насадки</w:t>
      </w:r>
      <w:r w:rsidR="00721D59" w:rsidRPr="008636A9">
        <w:rPr>
          <w:rFonts w:ascii="Myriad Pro" w:hAnsi="Myriad Pro"/>
          <w:sz w:val="20"/>
          <w:szCs w:val="20"/>
        </w:rPr>
        <w:t>.</w:t>
      </w:r>
    </w:p>
    <w:p w14:paraId="1C7CE479" w14:textId="210355EA" w:rsidR="00800678" w:rsidRPr="008636A9" w:rsidRDefault="00DB4D51" w:rsidP="008636A9">
      <w:pPr>
        <w:pStyle w:val="a5"/>
        <w:numPr>
          <w:ilvl w:val="0"/>
          <w:numId w:val="13"/>
        </w:numPr>
        <w:spacing w:after="100"/>
        <w:jc w:val="both"/>
        <w:rPr>
          <w:rFonts w:ascii="Myriad Pro" w:hAnsi="Myriad Pro"/>
          <w:b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Разрешается удалять загрязнения при помощи ткани, губки или мягкой щетки.</w:t>
      </w:r>
    </w:p>
    <w:p w14:paraId="38FE25BA" w14:textId="3A0DD454" w:rsidR="00800678" w:rsidRPr="008636A9" w:rsidRDefault="0040144A" w:rsidP="008636A9">
      <w:pPr>
        <w:pStyle w:val="a5"/>
        <w:numPr>
          <w:ilvl w:val="0"/>
          <w:numId w:val="13"/>
        </w:numPr>
        <w:spacing w:after="100"/>
        <w:jc w:val="both"/>
        <w:rPr>
          <w:rFonts w:ascii="Myriad Pro" w:hAnsi="Myriad Pro"/>
          <w:sz w:val="20"/>
          <w:szCs w:val="20"/>
        </w:rPr>
      </w:pPr>
      <w:r w:rsidRPr="008636A9">
        <w:rPr>
          <w:rFonts w:ascii="Myriad Pro" w:hAnsi="Myriad Pro"/>
          <w:sz w:val="20"/>
          <w:szCs w:val="20"/>
        </w:rPr>
        <w:t>Если ваша мебель имеет съемные покрытия, для удаления загрязнений пользуйтесь услугами специальных химчисток.</w:t>
      </w:r>
    </w:p>
    <w:p w14:paraId="5F0974C9" w14:textId="662A5F29" w:rsidR="006679A0" w:rsidRDefault="006679A0" w:rsidP="0066706C">
      <w:pPr>
        <w:spacing w:after="100"/>
        <w:rPr>
          <w:rFonts w:ascii="Myriad Pro" w:hAnsi="Myriad Pro"/>
          <w:b/>
          <w:sz w:val="20"/>
          <w:szCs w:val="20"/>
        </w:rPr>
      </w:pPr>
    </w:p>
    <w:p w14:paraId="52B30F30" w14:textId="5CCFE91B" w:rsidR="00965F1B" w:rsidRPr="00721D59" w:rsidRDefault="006D593F" w:rsidP="00965F1B">
      <w:pPr>
        <w:spacing w:after="100"/>
        <w:ind w:firstLine="284"/>
        <w:jc w:val="center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3. </w:t>
      </w:r>
      <w:r w:rsidR="00965F1B" w:rsidRPr="00721D59">
        <w:rPr>
          <w:rFonts w:ascii="Myriad Pro" w:hAnsi="Myriad Pro"/>
          <w:b/>
          <w:sz w:val="20"/>
          <w:szCs w:val="20"/>
        </w:rPr>
        <w:t>Правила транспортировки мебели</w:t>
      </w:r>
    </w:p>
    <w:p w14:paraId="3A5A9608" w14:textId="2CCED452" w:rsidR="00965F1B" w:rsidRPr="005E343A" w:rsidRDefault="006D593F" w:rsidP="005E343A">
      <w:pPr>
        <w:spacing w:after="100"/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3.1. </w:t>
      </w:r>
      <w:r w:rsidR="00965F1B" w:rsidRPr="005E343A">
        <w:rPr>
          <w:rFonts w:ascii="Myriad Pro" w:hAnsi="Myriad Pro"/>
          <w:sz w:val="20"/>
          <w:szCs w:val="20"/>
        </w:rPr>
        <w:t>Погрузка мебели для транспортировки осуществляется в строгом соответствии с маркировочными знаками, нанесёнными на упаковку (указателями вверх). Не допускается нарушение целостности упаковки. Размещение возможно в два яруса стоя и третий ярус в лежачем положении.</w:t>
      </w:r>
    </w:p>
    <w:p w14:paraId="403A80DB" w14:textId="0AB0A77F" w:rsidR="00965F1B" w:rsidRPr="005E343A" w:rsidRDefault="006D593F" w:rsidP="005E343A">
      <w:pPr>
        <w:spacing w:after="100"/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3.2. </w:t>
      </w:r>
      <w:r w:rsidR="00965F1B" w:rsidRPr="005E343A">
        <w:rPr>
          <w:rFonts w:ascii="Myriad Pro" w:hAnsi="Myriad Pro"/>
          <w:sz w:val="20"/>
          <w:szCs w:val="20"/>
        </w:rPr>
        <w:t>Стулья и кресла, упакованные в воздушно-пузырчатую плёнку, грузятся не более чем в два ряда, с обязательной прокладкой гофрокартона на ножки.</w:t>
      </w:r>
    </w:p>
    <w:p w14:paraId="1F6E2422" w14:textId="1BB72BEE" w:rsidR="00965F1B" w:rsidRPr="005E343A" w:rsidRDefault="006D593F" w:rsidP="005E343A">
      <w:pPr>
        <w:spacing w:after="100"/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3.3. </w:t>
      </w:r>
      <w:r w:rsidR="00965F1B" w:rsidRPr="005E343A">
        <w:rPr>
          <w:rFonts w:ascii="Myriad Pro" w:hAnsi="Myriad Pro"/>
          <w:sz w:val="20"/>
          <w:szCs w:val="20"/>
        </w:rPr>
        <w:t>Необходимо надёжно размещать мебель в кузове, обеспечивая её неподвижность при транспортировке. Сначала грузится корпусная мебель и диваны. Стулья, кресла и другая легкая мебель размещается сверху.</w:t>
      </w:r>
    </w:p>
    <w:p w14:paraId="5F6CE645" w14:textId="060B8882" w:rsidR="00965F1B" w:rsidRPr="005E343A" w:rsidRDefault="006D593F" w:rsidP="005E343A">
      <w:pPr>
        <w:spacing w:after="100"/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3.4. </w:t>
      </w:r>
      <w:r w:rsidR="00965F1B" w:rsidRPr="005E343A">
        <w:rPr>
          <w:rFonts w:ascii="Myriad Pro" w:hAnsi="Myriad Pro"/>
          <w:sz w:val="20"/>
          <w:szCs w:val="20"/>
        </w:rPr>
        <w:t>Крупногабаритное оборудование грузится без укладки на неё мягкой мебели и стульев, во избежание вмятин и иных повреждений.</w:t>
      </w:r>
    </w:p>
    <w:p w14:paraId="6FCACE90" w14:textId="4C42494B" w:rsidR="0040144A" w:rsidRPr="005E343A" w:rsidRDefault="006D593F" w:rsidP="005E343A">
      <w:pPr>
        <w:spacing w:after="100"/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3.5. </w:t>
      </w:r>
      <w:r w:rsidR="00965F1B" w:rsidRPr="005E343A">
        <w:rPr>
          <w:rFonts w:ascii="Myriad Pro" w:hAnsi="Myriad Pro"/>
          <w:sz w:val="20"/>
          <w:szCs w:val="20"/>
        </w:rPr>
        <w:t>По окончании погрузочных работ, обязательно производить фото/видео фиксацию загруженного кузова.</w:t>
      </w:r>
    </w:p>
    <w:sectPr w:rsidR="0040144A" w:rsidRPr="005E343A" w:rsidSect="00965F1B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A92"/>
    <w:multiLevelType w:val="hybridMultilevel"/>
    <w:tmpl w:val="4E4E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643C"/>
    <w:multiLevelType w:val="multilevel"/>
    <w:tmpl w:val="B9EA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341DA"/>
    <w:multiLevelType w:val="hybridMultilevel"/>
    <w:tmpl w:val="8F7C0B9E"/>
    <w:lvl w:ilvl="0" w:tplc="D592DA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D42E07"/>
    <w:multiLevelType w:val="hybridMultilevel"/>
    <w:tmpl w:val="ED70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EA5"/>
    <w:multiLevelType w:val="hybridMultilevel"/>
    <w:tmpl w:val="519E84CC"/>
    <w:lvl w:ilvl="0" w:tplc="8FBA41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140D48"/>
    <w:multiLevelType w:val="hybridMultilevel"/>
    <w:tmpl w:val="4E70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02351"/>
    <w:multiLevelType w:val="hybridMultilevel"/>
    <w:tmpl w:val="11DA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85136"/>
    <w:multiLevelType w:val="multilevel"/>
    <w:tmpl w:val="778E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C01E5"/>
    <w:multiLevelType w:val="hybridMultilevel"/>
    <w:tmpl w:val="EE4A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22BF7"/>
    <w:multiLevelType w:val="hybridMultilevel"/>
    <w:tmpl w:val="985A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371A"/>
    <w:multiLevelType w:val="hybridMultilevel"/>
    <w:tmpl w:val="55CE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93B0E"/>
    <w:multiLevelType w:val="hybridMultilevel"/>
    <w:tmpl w:val="9A20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361B"/>
    <w:multiLevelType w:val="hybridMultilevel"/>
    <w:tmpl w:val="D84C7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E59BD"/>
    <w:multiLevelType w:val="hybridMultilevel"/>
    <w:tmpl w:val="E034E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71D97"/>
    <w:multiLevelType w:val="multilevel"/>
    <w:tmpl w:val="673A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12"/>
  </w:num>
  <w:num w:numId="10">
    <w:abstractNumId w:val="13"/>
  </w:num>
  <w:num w:numId="11">
    <w:abstractNumId w:val="11"/>
  </w:num>
  <w:num w:numId="12">
    <w:abstractNumId w:val="9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7F"/>
    <w:rsid w:val="00177DAA"/>
    <w:rsid w:val="0018481F"/>
    <w:rsid w:val="001926C1"/>
    <w:rsid w:val="001E43A4"/>
    <w:rsid w:val="002F577F"/>
    <w:rsid w:val="00382712"/>
    <w:rsid w:val="003D1570"/>
    <w:rsid w:val="0040144A"/>
    <w:rsid w:val="00444A4C"/>
    <w:rsid w:val="004C23CE"/>
    <w:rsid w:val="005E343A"/>
    <w:rsid w:val="0066706C"/>
    <w:rsid w:val="006679A0"/>
    <w:rsid w:val="006B6F24"/>
    <w:rsid w:val="006D593F"/>
    <w:rsid w:val="006E5503"/>
    <w:rsid w:val="00721D59"/>
    <w:rsid w:val="007666B7"/>
    <w:rsid w:val="00800678"/>
    <w:rsid w:val="008636A9"/>
    <w:rsid w:val="00965F1B"/>
    <w:rsid w:val="009D0AC3"/>
    <w:rsid w:val="00A42A8B"/>
    <w:rsid w:val="00B110F8"/>
    <w:rsid w:val="00B31A18"/>
    <w:rsid w:val="00BC1565"/>
    <w:rsid w:val="00C92D6F"/>
    <w:rsid w:val="00DB4D51"/>
    <w:rsid w:val="00DB6890"/>
    <w:rsid w:val="00DB78B6"/>
    <w:rsid w:val="00DF03E9"/>
    <w:rsid w:val="00F354C4"/>
    <w:rsid w:val="00F72F51"/>
    <w:rsid w:val="00F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D09061"/>
  <w15:docId w15:val="{0905D03A-5C95-4193-837A-AF3FCA53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2D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4A4C"/>
  </w:style>
  <w:style w:type="character" w:styleId="a4">
    <w:name w:val="Strong"/>
    <w:basedOn w:val="a0"/>
    <w:qFormat/>
    <w:rsid w:val="00444A4C"/>
    <w:rPr>
      <w:b/>
      <w:bCs/>
    </w:rPr>
  </w:style>
  <w:style w:type="paragraph" w:customStyle="1" w:styleId="228bf8a64b8551e1msonormal">
    <w:name w:val="228bf8a64b8551e1msonormal"/>
    <w:basedOn w:val="a"/>
    <w:rsid w:val="006E550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B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2D78-A1F3-4635-8B84-DDAA01AC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7329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правила эксплуатации и ухода за мебелью</vt:lpstr>
    </vt:vector>
  </TitlesOfParts>
  <Company>ООО Юнион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правила эксплуатации и ухода за мебелью</dc:title>
  <dc:creator>user67</dc:creator>
  <cp:lastModifiedBy>Глумов Александр Юрьевич</cp:lastModifiedBy>
  <cp:revision>2</cp:revision>
  <cp:lastPrinted>2015-11-12T07:10:00Z</cp:lastPrinted>
  <dcterms:created xsi:type="dcterms:W3CDTF">2023-12-13T11:40:00Z</dcterms:created>
  <dcterms:modified xsi:type="dcterms:W3CDTF">2023-12-13T11:40:00Z</dcterms:modified>
</cp:coreProperties>
</file>